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7F7793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proofErr w:type="spellStart"/>
                <w:r w:rsidR="000A5203">
                  <w:t>Scoil</w:t>
                </w:r>
                <w:proofErr w:type="spellEnd"/>
                <w:r w:rsidR="000A5203">
                  <w:t xml:space="preserve"> an </w:t>
                </w:r>
                <w:proofErr w:type="spellStart"/>
                <w:r w:rsidR="000A5203">
                  <w:t>Chroí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Ró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Naofa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E42393">
                  <w:t>Fifth</w:t>
                </w:r>
              </w:p>
            </w:sdtContent>
          </w:sdt>
          <w:p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2E5511C7" wp14:editId="4D87C96F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:rsidTr="008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:rsidR="00EB71B5" w:rsidRPr="001A58E9" w:rsidRDefault="007F7793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  <w:bookmarkStart w:id="0" w:name="_GoBack"/>
        <w:bookmarkEnd w:id="0"/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your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:rsidR="00EB71B5" w:rsidRPr="006B7FF7" w:rsidRDefault="005D2826" w:rsidP="003C0D3B">
            <w:pPr>
              <w:rPr>
                <w:b/>
              </w:rPr>
            </w:pPr>
            <w:r>
              <w:rPr>
                <w:b/>
              </w:rPr>
              <w:t xml:space="preserve">Week 24 and </w:t>
            </w:r>
            <w:proofErr w:type="gramStart"/>
            <w:r>
              <w:rPr>
                <w:b/>
              </w:rPr>
              <w:t>25  Revise</w:t>
            </w:r>
            <w:proofErr w:type="gramEnd"/>
            <w:r>
              <w:rPr>
                <w:b/>
              </w:rPr>
              <w:t xml:space="preserve"> ALL multiplication and division tables.  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Busy at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:rsidR="00EB71B5" w:rsidRPr="006B7FF7" w:rsidRDefault="005D2826" w:rsidP="003C0D3B">
            <w:pPr>
              <w:rPr>
                <w:b/>
              </w:rPr>
            </w:pPr>
            <w:r>
              <w:rPr>
                <w:b/>
              </w:rPr>
              <w:t>Look Back (p119), Chapter 23 Directed Numbers,  Chapter 25 Weight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7409" w:type="dxa"/>
          </w:tcPr>
          <w:p w:rsidR="00EB71B5" w:rsidRPr="006B7FF7" w:rsidRDefault="003814C8" w:rsidP="005D2826">
            <w:pPr>
              <w:rPr>
                <w:b/>
              </w:rPr>
            </w:pPr>
            <w:r>
              <w:rPr>
                <w:b/>
              </w:rPr>
              <w:t xml:space="preserve">Next </w:t>
            </w:r>
            <w:r w:rsidR="005D2826">
              <w:rPr>
                <w:b/>
              </w:rPr>
              <w:t>3</w:t>
            </w:r>
            <w:r>
              <w:rPr>
                <w:b/>
              </w:rPr>
              <w:t xml:space="preserve"> pages (follow on from page marked)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:rsidR="00EB71B5" w:rsidRPr="006B7FF7" w:rsidRDefault="00767328" w:rsidP="003C0D3B">
            <w:pPr>
              <w:rPr>
                <w:b/>
              </w:rPr>
            </w:pPr>
            <w:r>
              <w:rPr>
                <w:b/>
              </w:rPr>
              <w:t>Units 24, 25 and 26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:rsidR="00EB71B5" w:rsidRPr="006B7FF7" w:rsidRDefault="007A3177" w:rsidP="00767328">
            <w:pPr>
              <w:rPr>
                <w:b/>
              </w:rPr>
            </w:pPr>
            <w:r>
              <w:rPr>
                <w:b/>
              </w:rPr>
              <w:t>Revise ALL verbs (</w:t>
            </w:r>
            <w:r w:rsidR="00767328">
              <w:rPr>
                <w:b/>
              </w:rPr>
              <w:t>A.C and A.L</w:t>
            </w:r>
            <w:r>
              <w:rPr>
                <w:b/>
              </w:rPr>
              <w:t xml:space="preserve">) 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767328" w:rsidP="003C0D3B">
            <w:pPr>
              <w:rPr>
                <w:b/>
              </w:rPr>
            </w:pPr>
            <w:r>
              <w:rPr>
                <w:b/>
              </w:rPr>
              <w:t>SPHE</w:t>
            </w:r>
          </w:p>
        </w:tc>
        <w:tc>
          <w:tcPr>
            <w:tcW w:w="7409" w:type="dxa"/>
          </w:tcPr>
          <w:p w:rsidR="00EB71B5" w:rsidRPr="006B7FF7" w:rsidRDefault="00120481" w:rsidP="003C0D3B">
            <w:pPr>
              <w:rPr>
                <w:b/>
              </w:rPr>
            </w:pPr>
            <w:r>
              <w:rPr>
                <w:b/>
              </w:rPr>
              <w:t xml:space="preserve">Friendship activities on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</w:tr>
      <w:tr w:rsidR="008A57EE" w:rsidTr="008A57EE">
        <w:trPr>
          <w:trHeight w:val="331"/>
        </w:trPr>
        <w:tc>
          <w:tcPr>
            <w:tcW w:w="4111" w:type="dxa"/>
          </w:tcPr>
          <w:p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:rsidR="008A57EE" w:rsidRDefault="008A57EE" w:rsidP="003C0D3B">
            <w:pPr>
              <w:rPr>
                <w:b/>
              </w:rPr>
            </w:pPr>
            <w:r>
              <w:rPr>
                <w:b/>
              </w:rPr>
              <w:t xml:space="preserve">Listen to the next composer available.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:rsidR="00797710" w:rsidRPr="001A58E9" w:rsidRDefault="007F7793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Pr="006B7FF7" w:rsidRDefault="00120481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Up and Running</w:t>
                  </w:r>
                </w:p>
              </w:tc>
              <w:tc>
                <w:tcPr>
                  <w:tcW w:w="7419" w:type="dxa"/>
                </w:tcPr>
                <w:p w:rsidR="00797710" w:rsidRPr="006B7FF7" w:rsidRDefault="00AA478C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Read </w:t>
                  </w:r>
                  <w:r w:rsidR="00120481">
                    <w:rPr>
                      <w:b/>
                    </w:rPr>
                    <w:t xml:space="preserve">and complete activities: ‘The Hat’ and ‘The Superglue’.  </w:t>
                  </w:r>
                  <w:r>
                    <w:rPr>
                      <w:b/>
                    </w:rPr>
                    <w:t xml:space="preserve"> Complete two book reviews</w:t>
                  </w:r>
                  <w:r w:rsidR="00445AE1">
                    <w:rPr>
                      <w:b/>
                    </w:rPr>
                    <w:t xml:space="preserve"> based on library books of your choice (online books also available)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Default="00AA478C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Project: </w:t>
                  </w:r>
                  <w:r w:rsidR="00445AE1">
                    <w:rPr>
                      <w:b/>
                    </w:rPr>
                    <w:t>The Famine</w:t>
                  </w:r>
                </w:p>
                <w:p w:rsidR="00445AE1" w:rsidRDefault="00445AE1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Planet Earth in Space</w:t>
                  </w:r>
                </w:p>
                <w:p w:rsidR="00445AE1" w:rsidRPr="006B7FF7" w:rsidRDefault="00445AE1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Human heart</w:t>
                  </w:r>
                </w:p>
              </w:tc>
              <w:tc>
                <w:tcPr>
                  <w:tcW w:w="7419" w:type="dxa"/>
                </w:tcPr>
                <w:p w:rsidR="00040659" w:rsidRPr="006B7FF7" w:rsidRDefault="00040659" w:rsidP="00B6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</w:t>
                  </w:r>
                  <w:r w:rsidR="00B63E52">
                    <w:rPr>
                      <w:b/>
                    </w:rPr>
                    <w:t>these topics and create an interesting presentation of facts</w:t>
                  </w:r>
                  <w:r w:rsidR="00445AE1">
                    <w:rPr>
                      <w:b/>
                    </w:rPr>
                    <w:t>.</w:t>
                  </w:r>
                  <w:r w:rsidR="0058413E">
                    <w:rPr>
                      <w:b/>
                    </w:rPr>
                    <w:t xml:space="preserve">  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7419" w:type="dxa"/>
                </w:tcPr>
                <w:p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</w:tr>
          </w:tbl>
          <w:p w:rsidR="00426CD5" w:rsidRDefault="00426CD5" w:rsidP="00426CD5">
            <w:pPr>
              <w:pStyle w:val="Heading1"/>
              <w:outlineLvl w:val="0"/>
            </w:pPr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797710" w:rsidRDefault="00797710" w:rsidP="00426CD5">
            <w:pPr>
              <w:pStyle w:val="Heading1"/>
              <w:outlineLvl w:val="0"/>
            </w:pPr>
          </w:p>
          <w:p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:rsidR="008E3A9C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Twinkl</w:t>
      </w:r>
      <w:proofErr w:type="spellEnd"/>
      <w:r>
        <w:t xml:space="preserve"> online (open access)</w:t>
      </w:r>
      <w:r>
        <w:tab/>
      </w:r>
      <w:r>
        <w:tab/>
      </w:r>
      <w:r>
        <w:tab/>
      </w:r>
      <w:r>
        <w:tab/>
      </w:r>
      <w:proofErr w:type="spellStart"/>
      <w:r>
        <w:t>Owford</w:t>
      </w:r>
      <w:proofErr w:type="spellEnd"/>
      <w:r>
        <w:t xml:space="preserve"> owl online (novels and reading material)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Khan Academy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GoNoodle</w:t>
      </w:r>
      <w:proofErr w:type="spellEnd"/>
      <w:r>
        <w:t xml:space="preserve"> (online exercises and movement breaks)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Scoilnet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Wicks body coach online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E-</w:t>
      </w:r>
      <w:proofErr w:type="spellStart"/>
      <w:r>
        <w:t>Leathanach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Cl</w:t>
      </w:r>
      <w:r w:rsidR="007F45CF">
        <w:t>assics for Kids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Seidean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(</w:t>
      </w:r>
      <w:r w:rsidR="00B63E52">
        <w:t>5</w:t>
      </w:r>
      <w:r w:rsidRPr="00336EBF">
        <w:rPr>
          <w:vertAlign w:val="superscript"/>
        </w:rPr>
        <w:t>th</w:t>
      </w:r>
      <w:r>
        <w:t>)</w:t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proofErr w:type="spellStart"/>
      <w:r w:rsidR="007F45CF">
        <w:t>Kahoot</w:t>
      </w:r>
      <w:proofErr w:type="spellEnd"/>
      <w:r w:rsidR="007F45CF">
        <w:t xml:space="preserve"> online</w:t>
      </w:r>
    </w:p>
    <w:sectPr w:rsidR="00336EBF" w:rsidSect="001A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93" w:rsidRDefault="007F7793" w:rsidP="00E02929">
      <w:pPr>
        <w:spacing w:after="0"/>
      </w:pPr>
      <w:r>
        <w:separator/>
      </w:r>
    </w:p>
    <w:p w:rsidR="007F7793" w:rsidRDefault="007F7793"/>
  </w:endnote>
  <w:endnote w:type="continuationSeparator" w:id="0">
    <w:p w:rsidR="007F7793" w:rsidRDefault="007F7793" w:rsidP="00E02929">
      <w:pPr>
        <w:spacing w:after="0"/>
      </w:pPr>
      <w:r>
        <w:continuationSeparator/>
      </w:r>
    </w:p>
    <w:p w:rsidR="007F7793" w:rsidRDefault="007F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93" w:rsidRDefault="007F7793" w:rsidP="00E02929">
      <w:pPr>
        <w:spacing w:after="0"/>
      </w:pPr>
      <w:r>
        <w:separator/>
      </w:r>
    </w:p>
    <w:p w:rsidR="007F7793" w:rsidRDefault="007F7793"/>
  </w:footnote>
  <w:footnote w:type="continuationSeparator" w:id="0">
    <w:p w:rsidR="007F7793" w:rsidRDefault="007F7793" w:rsidP="00E02929">
      <w:pPr>
        <w:spacing w:after="0"/>
      </w:pPr>
      <w:r>
        <w:continuationSeparator/>
      </w:r>
    </w:p>
    <w:p w:rsidR="007F7793" w:rsidRDefault="007F7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3"/>
    <w:rsid w:val="00002E34"/>
    <w:rsid w:val="000260A9"/>
    <w:rsid w:val="00040659"/>
    <w:rsid w:val="000A5203"/>
    <w:rsid w:val="000B7024"/>
    <w:rsid w:val="000C215D"/>
    <w:rsid w:val="000C321B"/>
    <w:rsid w:val="00120481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45AE1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D2826"/>
    <w:rsid w:val="005F4C34"/>
    <w:rsid w:val="005F61B2"/>
    <w:rsid w:val="00607D89"/>
    <w:rsid w:val="00610040"/>
    <w:rsid w:val="00631F6B"/>
    <w:rsid w:val="006342D3"/>
    <w:rsid w:val="00667735"/>
    <w:rsid w:val="006B7FF7"/>
    <w:rsid w:val="006D7E96"/>
    <w:rsid w:val="006E1492"/>
    <w:rsid w:val="00717354"/>
    <w:rsid w:val="00723158"/>
    <w:rsid w:val="007455C5"/>
    <w:rsid w:val="00767328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7F7793"/>
    <w:rsid w:val="008105F2"/>
    <w:rsid w:val="00813E52"/>
    <w:rsid w:val="0081578A"/>
    <w:rsid w:val="00825C42"/>
    <w:rsid w:val="008411EF"/>
    <w:rsid w:val="00872777"/>
    <w:rsid w:val="008A2200"/>
    <w:rsid w:val="008A57EE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41BE0"/>
    <w:rsid w:val="00B42B3B"/>
    <w:rsid w:val="00B45802"/>
    <w:rsid w:val="00B63E5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2393"/>
    <w:rsid w:val="00E443B7"/>
    <w:rsid w:val="00E62C63"/>
    <w:rsid w:val="00E64456"/>
    <w:rsid w:val="00E7072B"/>
    <w:rsid w:val="00EA7D5B"/>
    <w:rsid w:val="00EB71B5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02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A"/>
    <w:rsid w:val="00435C77"/>
    <w:rsid w:val="00581E2E"/>
    <w:rsid w:val="00836B7D"/>
    <w:rsid w:val="00C52E9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2020-03-12T12:18:00Z</dcterms:modified>
</cp:coreProperties>
</file>